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ED16" w14:textId="77777777" w:rsidR="00C34177" w:rsidRDefault="00C34177">
      <w:pPr>
        <w:rPr>
          <w:rFonts w:ascii="Comic Sans MS" w:hAnsi="Comic Sans MS"/>
          <w:b/>
          <w:bCs/>
          <w:sz w:val="28"/>
          <w:szCs w:val="28"/>
        </w:rPr>
      </w:pPr>
      <w:r>
        <w:rPr>
          <w:noProof/>
        </w:rPr>
        <w:drawing>
          <wp:anchor distT="0" distB="0" distL="114300" distR="114300" simplePos="0" relativeHeight="251659264" behindDoc="1" locked="0" layoutInCell="1" allowOverlap="1" wp14:anchorId="1FFAB2EB" wp14:editId="11CC4820">
            <wp:simplePos x="0" y="0"/>
            <wp:positionH relativeFrom="column">
              <wp:posOffset>5305425</wp:posOffset>
            </wp:positionH>
            <wp:positionV relativeFrom="paragraph">
              <wp:posOffset>-838200</wp:posOffset>
            </wp:positionV>
            <wp:extent cx="1282700" cy="1924050"/>
            <wp:effectExtent l="0" t="0" r="0" b="0"/>
            <wp:wrapNone/>
            <wp:docPr id="157866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65905" name="Picture 15786659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700" cy="1924050"/>
                    </a:xfrm>
                    <a:prstGeom prst="rect">
                      <a:avLst/>
                    </a:prstGeom>
                  </pic:spPr>
                </pic:pic>
              </a:graphicData>
            </a:graphic>
            <wp14:sizeRelH relativeFrom="margin">
              <wp14:pctWidth>0</wp14:pctWidth>
            </wp14:sizeRelH>
            <wp14:sizeRelV relativeFrom="margin">
              <wp14:pctHeight>0</wp14:pctHeight>
            </wp14:sizeRelV>
          </wp:anchor>
        </w:drawing>
      </w:r>
      <w:r w:rsidR="00A069FA">
        <w:t xml:space="preserve">  </w:t>
      </w:r>
      <w:r>
        <w:t xml:space="preserve">       </w:t>
      </w:r>
      <w:r w:rsidR="00A069FA">
        <w:t xml:space="preserve"> </w:t>
      </w:r>
      <w:r w:rsidR="00A069FA" w:rsidRPr="00C34177">
        <w:rPr>
          <w:rFonts w:ascii="Comic Sans MS" w:hAnsi="Comic Sans MS"/>
          <w:b/>
          <w:bCs/>
          <w:sz w:val="28"/>
          <w:szCs w:val="28"/>
        </w:rPr>
        <w:t xml:space="preserve">Puffin Pre-School Early Years Educator </w:t>
      </w:r>
    </w:p>
    <w:p w14:paraId="2C6469A5" w14:textId="41589D4A" w:rsidR="00A069FA" w:rsidRDefault="00C34177">
      <w:pPr>
        <w:rPr>
          <w:rFonts w:ascii="Comic Sans MS" w:hAnsi="Comic Sans MS"/>
          <w:b/>
          <w:bCs/>
          <w:sz w:val="28"/>
          <w:szCs w:val="28"/>
        </w:rPr>
      </w:pPr>
      <w:r>
        <w:rPr>
          <w:rFonts w:ascii="Comic Sans MS" w:hAnsi="Comic Sans MS"/>
          <w:b/>
          <w:bCs/>
          <w:sz w:val="28"/>
          <w:szCs w:val="28"/>
        </w:rPr>
        <w:t>J</w:t>
      </w:r>
      <w:r w:rsidR="00A069FA" w:rsidRPr="00C34177">
        <w:rPr>
          <w:rFonts w:ascii="Comic Sans MS" w:hAnsi="Comic Sans MS"/>
          <w:b/>
          <w:bCs/>
          <w:sz w:val="28"/>
          <w:szCs w:val="28"/>
        </w:rPr>
        <w:t>ob description</w:t>
      </w:r>
    </w:p>
    <w:p w14:paraId="60DD7A37" w14:textId="32D83E4F" w:rsidR="00C34177" w:rsidRPr="00C34177" w:rsidRDefault="002112B0">
      <w:pPr>
        <w:rPr>
          <w:rFonts w:ascii="Comic Sans MS" w:hAnsi="Comic Sans MS"/>
          <w:b/>
          <w:bCs/>
          <w:sz w:val="24"/>
          <w:szCs w:val="24"/>
        </w:rPr>
      </w:pPr>
      <w:r>
        <w:rPr>
          <w:rFonts w:ascii="Comic Sans MS" w:hAnsi="Comic Sans MS"/>
          <w:b/>
          <w:bCs/>
          <w:sz w:val="24"/>
          <w:szCs w:val="24"/>
        </w:rPr>
        <w:t>24</w:t>
      </w:r>
      <w:r w:rsidR="00C34177" w:rsidRPr="00C34177">
        <w:rPr>
          <w:rFonts w:ascii="Comic Sans MS" w:hAnsi="Comic Sans MS"/>
          <w:b/>
          <w:bCs/>
          <w:sz w:val="24"/>
          <w:szCs w:val="24"/>
        </w:rPr>
        <w:t xml:space="preserve"> hours per week term time only (</w:t>
      </w:r>
      <w:r>
        <w:rPr>
          <w:rFonts w:ascii="Comic Sans MS" w:hAnsi="Comic Sans MS"/>
          <w:b/>
          <w:bCs/>
          <w:sz w:val="24"/>
          <w:szCs w:val="24"/>
        </w:rPr>
        <w:t>Monday</w:t>
      </w:r>
      <w:r w:rsidR="00821DD2">
        <w:rPr>
          <w:rFonts w:ascii="Comic Sans MS" w:hAnsi="Comic Sans MS"/>
          <w:b/>
          <w:bCs/>
          <w:sz w:val="24"/>
          <w:szCs w:val="24"/>
        </w:rPr>
        <w:t xml:space="preserve">, Tuesday, Thursday, </w:t>
      </w:r>
      <w:r>
        <w:rPr>
          <w:rFonts w:ascii="Comic Sans MS" w:hAnsi="Comic Sans MS"/>
          <w:b/>
          <w:bCs/>
          <w:sz w:val="24"/>
          <w:szCs w:val="24"/>
        </w:rPr>
        <w:t>Friday</w:t>
      </w:r>
      <w:r w:rsidR="00821DD2">
        <w:rPr>
          <w:rFonts w:ascii="Comic Sans MS" w:hAnsi="Comic Sans MS"/>
          <w:b/>
          <w:bCs/>
          <w:sz w:val="24"/>
          <w:szCs w:val="24"/>
        </w:rPr>
        <w:t>)</w:t>
      </w:r>
    </w:p>
    <w:p w14:paraId="12077194" w14:textId="17B00CAB" w:rsidR="00C34177" w:rsidRPr="00C34177" w:rsidRDefault="00C34177" w:rsidP="00C34177">
      <w:pPr>
        <w:rPr>
          <w:rFonts w:ascii="Comic Sans MS" w:hAnsi="Comic Sans MS"/>
          <w:b/>
          <w:bCs/>
          <w:sz w:val="24"/>
          <w:szCs w:val="24"/>
        </w:rPr>
      </w:pPr>
      <w:r w:rsidRPr="00C34177">
        <w:rPr>
          <w:rFonts w:ascii="Comic Sans MS" w:hAnsi="Comic Sans MS"/>
          <w:sz w:val="24"/>
          <w:szCs w:val="24"/>
        </w:rPr>
        <w:t xml:space="preserve">Pay: </w:t>
      </w:r>
      <w:r w:rsidR="00ED13D9">
        <w:rPr>
          <w:rFonts w:ascii="Comic Sans MS" w:hAnsi="Comic Sans MS"/>
          <w:sz w:val="24"/>
          <w:szCs w:val="24"/>
        </w:rPr>
        <w:t>13.5</w:t>
      </w:r>
      <w:r w:rsidR="008C191B">
        <w:rPr>
          <w:rFonts w:ascii="Comic Sans MS" w:hAnsi="Comic Sans MS"/>
          <w:sz w:val="24"/>
          <w:szCs w:val="24"/>
        </w:rPr>
        <w:t>1</w:t>
      </w:r>
      <w:r w:rsidR="002112B0">
        <w:rPr>
          <w:rFonts w:ascii="Comic Sans MS" w:hAnsi="Comic Sans MS"/>
          <w:sz w:val="24"/>
          <w:szCs w:val="24"/>
        </w:rPr>
        <w:t>p per hour</w:t>
      </w:r>
      <w:r w:rsidRPr="00C34177">
        <w:rPr>
          <w:rFonts w:ascii="Comic Sans MS" w:hAnsi="Comic Sans MS"/>
          <w:sz w:val="24"/>
          <w:szCs w:val="24"/>
        </w:rPr>
        <w:t xml:space="preserve"> </w:t>
      </w:r>
    </w:p>
    <w:p w14:paraId="5EE7A35C" w14:textId="04A0F42F" w:rsidR="00A069FA" w:rsidRPr="00C34177" w:rsidRDefault="00C34177">
      <w:pPr>
        <w:rPr>
          <w:rFonts w:ascii="Comic Sans MS" w:hAnsi="Comic Sans MS"/>
          <w:sz w:val="24"/>
          <w:szCs w:val="24"/>
        </w:rPr>
      </w:pPr>
      <w:r w:rsidRPr="00C34177">
        <w:rPr>
          <w:rFonts w:ascii="Comic Sans MS" w:hAnsi="Comic Sans MS"/>
          <w:b/>
          <w:bCs/>
          <w:sz w:val="24"/>
          <w:szCs w:val="24"/>
        </w:rPr>
        <w:t>J</w:t>
      </w:r>
      <w:r w:rsidR="00A069FA" w:rsidRPr="00C34177">
        <w:rPr>
          <w:rFonts w:ascii="Comic Sans MS" w:hAnsi="Comic Sans MS"/>
          <w:b/>
          <w:bCs/>
          <w:sz w:val="24"/>
          <w:szCs w:val="24"/>
        </w:rPr>
        <w:t>ob Purpose:</w:t>
      </w:r>
      <w:r w:rsidR="00A069FA" w:rsidRPr="00C34177">
        <w:rPr>
          <w:rFonts w:ascii="Comic Sans MS" w:hAnsi="Comic Sans MS"/>
          <w:sz w:val="24"/>
          <w:szCs w:val="24"/>
        </w:rPr>
        <w:t xml:space="preserve"> To care for and enable children to engage in a range of play and learning opportunities and to participate in the day to day running of the nursery. </w:t>
      </w:r>
    </w:p>
    <w:p w14:paraId="7772FAC7" w14:textId="77777777" w:rsidR="00A069FA" w:rsidRPr="00C34177" w:rsidRDefault="00A069FA">
      <w:pPr>
        <w:rPr>
          <w:rFonts w:ascii="Comic Sans MS" w:hAnsi="Comic Sans MS"/>
          <w:sz w:val="24"/>
          <w:szCs w:val="24"/>
        </w:rPr>
      </w:pPr>
      <w:r w:rsidRPr="00C34177">
        <w:rPr>
          <w:rFonts w:ascii="Comic Sans MS" w:hAnsi="Comic Sans MS"/>
          <w:sz w:val="24"/>
          <w:szCs w:val="24"/>
        </w:rPr>
        <w:t>Responsible to: The Manager and Deputy Manager</w:t>
      </w:r>
    </w:p>
    <w:p w14:paraId="0481E708" w14:textId="6EEC41E6" w:rsidR="00A069FA" w:rsidRPr="00C34177" w:rsidRDefault="00A069FA">
      <w:pPr>
        <w:rPr>
          <w:rFonts w:ascii="Comic Sans MS" w:hAnsi="Comic Sans MS"/>
          <w:b/>
          <w:bCs/>
          <w:sz w:val="24"/>
          <w:szCs w:val="24"/>
        </w:rPr>
      </w:pPr>
      <w:r w:rsidRPr="00C34177">
        <w:rPr>
          <w:rFonts w:ascii="Comic Sans MS" w:hAnsi="Comic Sans MS"/>
          <w:b/>
          <w:bCs/>
          <w:sz w:val="24"/>
          <w:szCs w:val="24"/>
        </w:rPr>
        <w:t xml:space="preserve">Main duties and responsibilities: </w:t>
      </w:r>
    </w:p>
    <w:p w14:paraId="2954D755" w14:textId="510DB3D6" w:rsidR="00001881" w:rsidRPr="00C34177" w:rsidRDefault="00A069FA" w:rsidP="00001881">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provide and maintain a high-quality service to children and their families working as part of a staff team to meet children’s individual needs.</w:t>
      </w:r>
    </w:p>
    <w:p w14:paraId="4976928A" w14:textId="77777777" w:rsidR="00A069FA" w:rsidRPr="00C34177" w:rsidRDefault="00A069FA">
      <w:pPr>
        <w:rPr>
          <w:rFonts w:ascii="Comic Sans MS" w:hAnsi="Comic Sans MS"/>
          <w:b/>
          <w:bCs/>
          <w:sz w:val="24"/>
          <w:szCs w:val="24"/>
        </w:rPr>
      </w:pPr>
      <w:r w:rsidRPr="00C34177">
        <w:rPr>
          <w:rFonts w:ascii="Comic Sans MS" w:hAnsi="Comic Sans MS"/>
          <w:sz w:val="24"/>
          <w:szCs w:val="24"/>
        </w:rPr>
        <w:t xml:space="preserve"> </w:t>
      </w:r>
      <w:r w:rsidRPr="00C34177">
        <w:rPr>
          <w:rFonts w:ascii="Comic Sans MS" w:hAnsi="Comic Sans MS"/>
          <w:b/>
          <w:bCs/>
          <w:sz w:val="24"/>
          <w:szCs w:val="24"/>
        </w:rPr>
        <w:t xml:space="preserve">Children and Families: </w:t>
      </w:r>
    </w:p>
    <w:p w14:paraId="64E0A66D"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develop and maintain positive relationships with children and families. </w:t>
      </w:r>
    </w:p>
    <w:p w14:paraId="195D8BD3"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use skilful interaction strategies within teachable moments with children to extend their learning. </w:t>
      </w:r>
    </w:p>
    <w:p w14:paraId="34C9EA88"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assist with the planning and delivery of a wide range of opportunities to meet children’s needs. </w:t>
      </w:r>
    </w:p>
    <w:p w14:paraId="413724D2"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work within the EYFS Statutory Framework and Ofsted Early Years Inspection Framework and promote high standards of care for the children. Personal care such as nappy changes are all staff members responsibilities. </w:t>
      </w:r>
    </w:p>
    <w:p w14:paraId="7B8C55B7"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If applicable, to assume responsibility for key children and ensure their developmental needs are met, accurately recorded and learning diaries are kept up to date. </w:t>
      </w:r>
    </w:p>
    <w:p w14:paraId="51C14DFB"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maintain a child-centred environment by observing and reviewing resources and room lay out with the team. Displays are kept relevant to children and </w:t>
      </w:r>
      <w:proofErr w:type="gramStart"/>
      <w:r w:rsidRPr="00C34177">
        <w:rPr>
          <w:rFonts w:ascii="Comic Sans MS" w:hAnsi="Comic Sans MS"/>
          <w:sz w:val="24"/>
          <w:szCs w:val="24"/>
        </w:rPr>
        <w:t>families</w:t>
      </w:r>
      <w:proofErr w:type="gramEnd"/>
      <w:r w:rsidRPr="00C34177">
        <w:rPr>
          <w:rFonts w:ascii="Comic Sans MS" w:hAnsi="Comic Sans MS"/>
          <w:sz w:val="24"/>
          <w:szCs w:val="24"/>
        </w:rPr>
        <w:t xml:space="preserve"> interests. </w:t>
      </w:r>
    </w:p>
    <w:p w14:paraId="7FD983CD" w14:textId="3C7D6464"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use observation and reflective practice to contribute to </w:t>
      </w:r>
      <w:r w:rsidR="00125829" w:rsidRPr="00C34177">
        <w:rPr>
          <w:rFonts w:ascii="Comic Sans MS" w:hAnsi="Comic Sans MS"/>
          <w:sz w:val="24"/>
          <w:szCs w:val="24"/>
        </w:rPr>
        <w:t xml:space="preserve">in the moment </w:t>
      </w:r>
      <w:r w:rsidRPr="00C34177">
        <w:rPr>
          <w:rFonts w:ascii="Comic Sans MS" w:hAnsi="Comic Sans MS"/>
          <w:sz w:val="24"/>
          <w:szCs w:val="24"/>
        </w:rPr>
        <w:t>planning and evaluation in the setting</w:t>
      </w:r>
      <w:r w:rsidR="00125829" w:rsidRPr="00C34177">
        <w:rPr>
          <w:rFonts w:ascii="Comic Sans MS" w:hAnsi="Comic Sans MS"/>
          <w:sz w:val="24"/>
          <w:szCs w:val="24"/>
        </w:rPr>
        <w:t>.</w:t>
      </w:r>
      <w:r w:rsidRPr="00C34177">
        <w:rPr>
          <w:rFonts w:ascii="Comic Sans MS" w:hAnsi="Comic Sans MS"/>
          <w:sz w:val="24"/>
          <w:szCs w:val="24"/>
        </w:rPr>
        <w:t xml:space="preserve"> </w:t>
      </w:r>
    </w:p>
    <w:p w14:paraId="56A245B5"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w:t>
      </w:r>
      <w:proofErr w:type="gramStart"/>
      <w:r w:rsidRPr="00C34177">
        <w:rPr>
          <w:rFonts w:ascii="Comic Sans MS" w:hAnsi="Comic Sans MS"/>
          <w:sz w:val="24"/>
          <w:szCs w:val="24"/>
        </w:rPr>
        <w:t>maintain children’s safety and wellbeing at all times</w:t>
      </w:r>
      <w:proofErr w:type="gramEnd"/>
      <w:r w:rsidRPr="00C34177">
        <w:rPr>
          <w:rFonts w:ascii="Comic Sans MS" w:hAnsi="Comic Sans MS"/>
          <w:sz w:val="24"/>
          <w:szCs w:val="24"/>
        </w:rPr>
        <w:t xml:space="preserve"> during attendance at the setting and on trips. </w:t>
      </w:r>
    </w:p>
    <w:p w14:paraId="2A5922DF" w14:textId="77777777" w:rsidR="00A069FA" w:rsidRPr="00C34177" w:rsidRDefault="00A069FA">
      <w:pPr>
        <w:rPr>
          <w:rFonts w:ascii="Comic Sans MS" w:hAnsi="Comic Sans MS"/>
          <w:sz w:val="24"/>
          <w:szCs w:val="24"/>
        </w:rPr>
      </w:pPr>
      <w:r w:rsidRPr="00C34177">
        <w:rPr>
          <w:rFonts w:ascii="Comic Sans MS" w:hAnsi="Comic Sans MS"/>
          <w:sz w:val="24"/>
          <w:szCs w:val="24"/>
        </w:rPr>
        <w:lastRenderedPageBreak/>
        <w:sym w:font="Symbol" w:char="F0B7"/>
      </w:r>
      <w:r w:rsidRPr="00C34177">
        <w:rPr>
          <w:rFonts w:ascii="Comic Sans MS" w:hAnsi="Comic Sans MS"/>
          <w:sz w:val="24"/>
          <w:szCs w:val="24"/>
        </w:rPr>
        <w:t xml:space="preserve"> To take any action required to ensure the safety and welfare of children and to report any concern immediately to the Manager or safeguarding leader. </w:t>
      </w:r>
    </w:p>
    <w:p w14:paraId="389B90FD"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ensure good communication between staff and parent’s/carers. </w:t>
      </w:r>
    </w:p>
    <w:p w14:paraId="43161ACB" w14:textId="77777777" w:rsidR="00A069FA" w:rsidRPr="00C34177" w:rsidRDefault="00A069FA">
      <w:pPr>
        <w:rPr>
          <w:rFonts w:ascii="Comic Sans MS" w:hAnsi="Comic Sans MS"/>
          <w:b/>
          <w:bCs/>
          <w:sz w:val="24"/>
          <w:szCs w:val="24"/>
        </w:rPr>
      </w:pPr>
      <w:r w:rsidRPr="00C34177">
        <w:rPr>
          <w:rFonts w:ascii="Comic Sans MS" w:hAnsi="Comic Sans MS"/>
          <w:b/>
          <w:bCs/>
          <w:sz w:val="24"/>
          <w:szCs w:val="24"/>
        </w:rPr>
        <w:t xml:space="preserve">Staff: </w:t>
      </w:r>
    </w:p>
    <w:p w14:paraId="420EB244"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work as a positive role model and member of the staff team. </w:t>
      </w:r>
    </w:p>
    <w:p w14:paraId="48D9B059"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attend staff meetings, supervision and appraisals and relevant identified training. </w:t>
      </w:r>
    </w:p>
    <w:p w14:paraId="624F1169" w14:textId="77777777" w:rsidR="00A069FA" w:rsidRPr="00C34177" w:rsidRDefault="00A069FA">
      <w:pPr>
        <w:rPr>
          <w:rFonts w:ascii="Comic Sans MS" w:hAnsi="Comic Sans MS"/>
          <w:b/>
          <w:bCs/>
          <w:sz w:val="24"/>
          <w:szCs w:val="24"/>
        </w:rPr>
      </w:pPr>
      <w:r w:rsidRPr="00C34177">
        <w:rPr>
          <w:rFonts w:ascii="Comic Sans MS" w:hAnsi="Comic Sans MS"/>
          <w:b/>
          <w:bCs/>
          <w:sz w:val="24"/>
          <w:szCs w:val="24"/>
        </w:rPr>
        <w:t xml:space="preserve">General: </w:t>
      </w:r>
    </w:p>
    <w:p w14:paraId="0E5BC323"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w:t>
      </w:r>
      <w:proofErr w:type="gramStart"/>
      <w:r w:rsidRPr="00C34177">
        <w:rPr>
          <w:rFonts w:ascii="Comic Sans MS" w:hAnsi="Comic Sans MS"/>
          <w:sz w:val="24"/>
          <w:szCs w:val="24"/>
        </w:rPr>
        <w:t>work within policies and procedures at all times</w:t>
      </w:r>
      <w:proofErr w:type="gramEnd"/>
      <w:r w:rsidRPr="00C34177">
        <w:rPr>
          <w:rFonts w:ascii="Comic Sans MS" w:hAnsi="Comic Sans MS"/>
          <w:sz w:val="24"/>
          <w:szCs w:val="24"/>
        </w:rPr>
        <w:t xml:space="preserve"> and support staff to adhere to them.</w:t>
      </w:r>
    </w:p>
    <w:p w14:paraId="7159CEF5"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keep records as required. </w:t>
      </w:r>
    </w:p>
    <w:p w14:paraId="1D658484"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undertake training to continue to develop professionally.</w:t>
      </w:r>
    </w:p>
    <w:p w14:paraId="5A998B00"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maintain positive working relationships with relevant internal and external professionals. </w:t>
      </w:r>
    </w:p>
    <w:p w14:paraId="4F76710A"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support and develop an environment which is inclusive for all and recognises and encourages diversity. </w:t>
      </w:r>
    </w:p>
    <w:p w14:paraId="0DDB7802" w14:textId="77777777" w:rsidR="00A069FA"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w:t>
      </w:r>
      <w:proofErr w:type="gramStart"/>
      <w:r w:rsidRPr="00C34177">
        <w:rPr>
          <w:rFonts w:ascii="Comic Sans MS" w:hAnsi="Comic Sans MS"/>
          <w:sz w:val="24"/>
          <w:szCs w:val="24"/>
        </w:rPr>
        <w:t>represent the setting professionally at all times</w:t>
      </w:r>
      <w:proofErr w:type="gramEnd"/>
      <w:r w:rsidRPr="00C34177">
        <w:rPr>
          <w:rFonts w:ascii="Comic Sans MS" w:hAnsi="Comic Sans MS"/>
          <w:sz w:val="24"/>
          <w:szCs w:val="24"/>
        </w:rPr>
        <w:t xml:space="preserve">, maintaining the settings integrity and being open to both giving and receiving feedback. </w:t>
      </w:r>
    </w:p>
    <w:p w14:paraId="3797A35E" w14:textId="77777777" w:rsidR="00DF3369" w:rsidRPr="00C34177" w:rsidRDefault="00A069FA" w:rsidP="00DF3369">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undertake any other duties as reasonably directed by the Manager. </w:t>
      </w:r>
    </w:p>
    <w:p w14:paraId="4F63214B" w14:textId="77777777" w:rsidR="00FF2118" w:rsidRPr="00C34177" w:rsidRDefault="00A069FA">
      <w:pPr>
        <w:rPr>
          <w:rFonts w:ascii="Comic Sans MS" w:hAnsi="Comic Sans MS"/>
          <w:sz w:val="24"/>
          <w:szCs w:val="24"/>
        </w:rPr>
      </w:pPr>
      <w:r w:rsidRPr="00C34177">
        <w:rPr>
          <w:rFonts w:ascii="Comic Sans MS" w:hAnsi="Comic Sans MS"/>
          <w:sz w:val="24"/>
          <w:szCs w:val="24"/>
        </w:rPr>
        <w:sym w:font="Symbol" w:char="F0B7"/>
      </w:r>
      <w:r w:rsidRPr="00C34177">
        <w:rPr>
          <w:rFonts w:ascii="Comic Sans MS" w:hAnsi="Comic Sans MS"/>
          <w:sz w:val="24"/>
          <w:szCs w:val="24"/>
        </w:rPr>
        <w:t xml:space="preserve"> To take part in supervisions, reflecting on your own well-being and mental health and to seek support from Management when you need it.</w:t>
      </w:r>
    </w:p>
    <w:p w14:paraId="2901136A" w14:textId="77777777" w:rsidR="002720EC" w:rsidRPr="00C34177" w:rsidRDefault="002720EC">
      <w:pPr>
        <w:rPr>
          <w:rFonts w:ascii="Comic Sans MS" w:hAnsi="Comic Sans MS"/>
          <w:sz w:val="24"/>
          <w:szCs w:val="24"/>
        </w:rPr>
      </w:pPr>
    </w:p>
    <w:p w14:paraId="295282D4" w14:textId="77777777" w:rsidR="002720EC" w:rsidRPr="00C34177" w:rsidRDefault="002720EC">
      <w:pPr>
        <w:rPr>
          <w:rFonts w:ascii="Comic Sans MS" w:hAnsi="Comic Sans MS"/>
          <w:sz w:val="24"/>
          <w:szCs w:val="24"/>
        </w:rPr>
      </w:pPr>
    </w:p>
    <w:p w14:paraId="5D71D721" w14:textId="77777777" w:rsidR="002720EC" w:rsidRPr="00C34177" w:rsidRDefault="002720EC">
      <w:pPr>
        <w:rPr>
          <w:rFonts w:ascii="Comic Sans MS" w:hAnsi="Comic Sans MS"/>
          <w:sz w:val="24"/>
          <w:szCs w:val="24"/>
        </w:rPr>
      </w:pPr>
    </w:p>
    <w:p w14:paraId="7356FE34" w14:textId="77777777" w:rsidR="002720EC" w:rsidRPr="00C34177" w:rsidRDefault="002720EC">
      <w:pPr>
        <w:rPr>
          <w:rFonts w:ascii="Comic Sans MS" w:hAnsi="Comic Sans MS"/>
          <w:sz w:val="24"/>
          <w:szCs w:val="24"/>
        </w:rPr>
      </w:pPr>
    </w:p>
    <w:p w14:paraId="6B62FC56" w14:textId="77777777" w:rsidR="002720EC" w:rsidRDefault="002720EC">
      <w:pPr>
        <w:rPr>
          <w:sz w:val="28"/>
          <w:szCs w:val="28"/>
        </w:rPr>
      </w:pPr>
    </w:p>
    <w:p w14:paraId="4F775B5D" w14:textId="77777777" w:rsidR="002720EC" w:rsidRDefault="002720EC">
      <w:pPr>
        <w:rPr>
          <w:sz w:val="28"/>
          <w:szCs w:val="28"/>
        </w:rPr>
      </w:pPr>
    </w:p>
    <w:p w14:paraId="30F8DCD2" w14:textId="77777777" w:rsidR="002720EC" w:rsidRDefault="002720EC">
      <w:pPr>
        <w:rPr>
          <w:sz w:val="28"/>
          <w:szCs w:val="28"/>
        </w:rPr>
      </w:pPr>
    </w:p>
    <w:tbl>
      <w:tblPr>
        <w:tblStyle w:val="TableGrid"/>
        <w:tblpPr w:leftFromText="180" w:rightFromText="180" w:horzAnchor="margin" w:tblpY="780"/>
        <w:tblW w:w="9359" w:type="dxa"/>
        <w:tblLook w:val="04A0" w:firstRow="1" w:lastRow="0" w:firstColumn="1" w:lastColumn="0" w:noHBand="0" w:noVBand="1"/>
      </w:tblPr>
      <w:tblGrid>
        <w:gridCol w:w="3119"/>
        <w:gridCol w:w="3119"/>
        <w:gridCol w:w="3121"/>
      </w:tblGrid>
      <w:tr w:rsidR="002720EC" w14:paraId="11D4A5FD" w14:textId="77777777" w:rsidTr="002720EC">
        <w:trPr>
          <w:trHeight w:val="699"/>
        </w:trPr>
        <w:tc>
          <w:tcPr>
            <w:tcW w:w="3119" w:type="dxa"/>
          </w:tcPr>
          <w:p w14:paraId="563C3C8E" w14:textId="77777777" w:rsidR="002720EC" w:rsidRDefault="002720EC" w:rsidP="002720EC">
            <w:pPr>
              <w:rPr>
                <w:sz w:val="28"/>
                <w:szCs w:val="28"/>
              </w:rPr>
            </w:pPr>
          </w:p>
        </w:tc>
        <w:tc>
          <w:tcPr>
            <w:tcW w:w="3119" w:type="dxa"/>
          </w:tcPr>
          <w:p w14:paraId="5FEBEC60" w14:textId="77777777" w:rsidR="002720EC" w:rsidRPr="002720EC" w:rsidRDefault="002720EC" w:rsidP="002720EC">
            <w:pPr>
              <w:rPr>
                <w:b/>
                <w:bCs/>
                <w:sz w:val="28"/>
                <w:szCs w:val="28"/>
              </w:rPr>
            </w:pPr>
            <w:r w:rsidRPr="002720EC">
              <w:rPr>
                <w:b/>
                <w:bCs/>
                <w:sz w:val="28"/>
                <w:szCs w:val="28"/>
              </w:rPr>
              <w:t>Essential</w:t>
            </w:r>
          </w:p>
        </w:tc>
        <w:tc>
          <w:tcPr>
            <w:tcW w:w="3121" w:type="dxa"/>
          </w:tcPr>
          <w:p w14:paraId="78D80214" w14:textId="77777777" w:rsidR="002720EC" w:rsidRPr="002720EC" w:rsidRDefault="002720EC" w:rsidP="002720EC">
            <w:pPr>
              <w:rPr>
                <w:b/>
                <w:bCs/>
                <w:sz w:val="28"/>
                <w:szCs w:val="28"/>
              </w:rPr>
            </w:pPr>
            <w:r w:rsidRPr="002720EC">
              <w:rPr>
                <w:b/>
                <w:bCs/>
                <w:sz w:val="28"/>
                <w:szCs w:val="28"/>
              </w:rPr>
              <w:t xml:space="preserve"> Desirable</w:t>
            </w:r>
          </w:p>
        </w:tc>
      </w:tr>
      <w:tr w:rsidR="002720EC" w14:paraId="1DD4ACCC" w14:textId="77777777" w:rsidTr="002720EC">
        <w:trPr>
          <w:trHeight w:val="698"/>
        </w:trPr>
        <w:tc>
          <w:tcPr>
            <w:tcW w:w="3119" w:type="dxa"/>
            <w:vMerge w:val="restart"/>
          </w:tcPr>
          <w:p w14:paraId="25F0A3F8" w14:textId="77777777" w:rsidR="002720EC" w:rsidRPr="002720EC" w:rsidRDefault="002720EC" w:rsidP="002720EC">
            <w:pPr>
              <w:rPr>
                <w:b/>
                <w:bCs/>
                <w:sz w:val="28"/>
                <w:szCs w:val="28"/>
              </w:rPr>
            </w:pPr>
            <w:r w:rsidRPr="002720EC">
              <w:rPr>
                <w:b/>
                <w:bCs/>
                <w:sz w:val="28"/>
                <w:szCs w:val="28"/>
              </w:rPr>
              <w:t>Training &amp; Qualifications</w:t>
            </w:r>
          </w:p>
        </w:tc>
        <w:tc>
          <w:tcPr>
            <w:tcW w:w="3119" w:type="dxa"/>
          </w:tcPr>
          <w:p w14:paraId="72E7901D" w14:textId="5F44CCBF" w:rsidR="002720EC" w:rsidRPr="002720EC" w:rsidRDefault="008C191B" w:rsidP="002720EC">
            <w:pPr>
              <w:tabs>
                <w:tab w:val="left" w:pos="2190"/>
              </w:tabs>
              <w:rPr>
                <w:sz w:val="28"/>
                <w:szCs w:val="28"/>
              </w:rPr>
            </w:pPr>
            <w:r>
              <w:t xml:space="preserve">A recognised 3 </w:t>
            </w:r>
            <w:r>
              <w:t>childcare qualif</w:t>
            </w:r>
            <w:r w:rsidR="002A7605">
              <w:t>ication</w:t>
            </w:r>
          </w:p>
        </w:tc>
        <w:tc>
          <w:tcPr>
            <w:tcW w:w="3121" w:type="dxa"/>
          </w:tcPr>
          <w:p w14:paraId="389095EE" w14:textId="6D6FA8EE" w:rsidR="002720EC" w:rsidRDefault="002720EC" w:rsidP="002720EC">
            <w:pPr>
              <w:rPr>
                <w:sz w:val="28"/>
                <w:szCs w:val="28"/>
              </w:rPr>
            </w:pPr>
          </w:p>
        </w:tc>
      </w:tr>
      <w:tr w:rsidR="002720EC" w14:paraId="28657577" w14:textId="77777777" w:rsidTr="002720EC">
        <w:trPr>
          <w:trHeight w:val="937"/>
        </w:trPr>
        <w:tc>
          <w:tcPr>
            <w:tcW w:w="3119" w:type="dxa"/>
            <w:vMerge/>
          </w:tcPr>
          <w:p w14:paraId="02F5BFB7" w14:textId="77777777" w:rsidR="002720EC" w:rsidRPr="002720EC" w:rsidRDefault="002720EC" w:rsidP="002720EC">
            <w:pPr>
              <w:rPr>
                <w:b/>
                <w:bCs/>
                <w:sz w:val="28"/>
                <w:szCs w:val="28"/>
              </w:rPr>
            </w:pPr>
          </w:p>
        </w:tc>
        <w:tc>
          <w:tcPr>
            <w:tcW w:w="3119" w:type="dxa"/>
          </w:tcPr>
          <w:p w14:paraId="28C88C66" w14:textId="77777777" w:rsidR="002720EC" w:rsidRDefault="002720EC" w:rsidP="002720EC">
            <w:pPr>
              <w:rPr>
                <w:sz w:val="28"/>
                <w:szCs w:val="28"/>
              </w:rPr>
            </w:pPr>
            <w:r>
              <w:t xml:space="preserve">Flexibility to undertake essential training. </w:t>
            </w:r>
          </w:p>
        </w:tc>
        <w:tc>
          <w:tcPr>
            <w:tcW w:w="3121" w:type="dxa"/>
          </w:tcPr>
          <w:p w14:paraId="30BEF262" w14:textId="77777777" w:rsidR="002720EC" w:rsidRDefault="002720EC" w:rsidP="002720EC">
            <w:pPr>
              <w:rPr>
                <w:sz w:val="28"/>
                <w:szCs w:val="28"/>
              </w:rPr>
            </w:pPr>
            <w:r>
              <w:t>A Paediatric First Aid certificate.</w:t>
            </w:r>
          </w:p>
        </w:tc>
      </w:tr>
      <w:tr w:rsidR="002720EC" w14:paraId="5E30BBFD" w14:textId="77777777" w:rsidTr="002720EC">
        <w:trPr>
          <w:trHeight w:val="1268"/>
        </w:trPr>
        <w:tc>
          <w:tcPr>
            <w:tcW w:w="3119" w:type="dxa"/>
            <w:vMerge w:val="restart"/>
          </w:tcPr>
          <w:p w14:paraId="5758243B" w14:textId="77777777" w:rsidR="002720EC" w:rsidRPr="002720EC" w:rsidRDefault="002720EC" w:rsidP="002720EC">
            <w:pPr>
              <w:rPr>
                <w:b/>
                <w:bCs/>
                <w:sz w:val="28"/>
                <w:szCs w:val="28"/>
              </w:rPr>
            </w:pPr>
            <w:r w:rsidRPr="002720EC">
              <w:rPr>
                <w:b/>
                <w:bCs/>
                <w:sz w:val="28"/>
                <w:szCs w:val="28"/>
              </w:rPr>
              <w:t>Experience</w:t>
            </w:r>
          </w:p>
        </w:tc>
        <w:tc>
          <w:tcPr>
            <w:tcW w:w="3119" w:type="dxa"/>
          </w:tcPr>
          <w:p w14:paraId="6B72C8A4" w14:textId="1A91A3E6" w:rsidR="002720EC" w:rsidRDefault="002720EC" w:rsidP="002720EC">
            <w:pPr>
              <w:rPr>
                <w:sz w:val="28"/>
                <w:szCs w:val="28"/>
              </w:rPr>
            </w:pPr>
            <w:r>
              <w:t>Experience of working with children aged under 5</w:t>
            </w:r>
            <w:r w:rsidR="00995EB3">
              <w:t xml:space="preserve"> preferably in an early </w:t>
            </w:r>
            <w:proofErr w:type="gramStart"/>
            <w:r w:rsidR="00995EB3">
              <w:t>years</w:t>
            </w:r>
            <w:proofErr w:type="gramEnd"/>
            <w:r w:rsidR="00995EB3">
              <w:t xml:space="preserve"> setting</w:t>
            </w:r>
            <w:r>
              <w:t>.</w:t>
            </w:r>
          </w:p>
        </w:tc>
        <w:tc>
          <w:tcPr>
            <w:tcW w:w="3121" w:type="dxa"/>
          </w:tcPr>
          <w:p w14:paraId="2D883A49" w14:textId="77777777" w:rsidR="002720EC" w:rsidRDefault="002720EC" w:rsidP="002720EC">
            <w:pPr>
              <w:rPr>
                <w:sz w:val="28"/>
                <w:szCs w:val="28"/>
              </w:rPr>
            </w:pPr>
            <w:r>
              <w:t>Experience of supporting children with additional needs.</w:t>
            </w:r>
          </w:p>
        </w:tc>
      </w:tr>
      <w:tr w:rsidR="002720EC" w14:paraId="58F5CA66" w14:textId="77777777" w:rsidTr="002720EC">
        <w:trPr>
          <w:trHeight w:val="1267"/>
        </w:trPr>
        <w:tc>
          <w:tcPr>
            <w:tcW w:w="3119" w:type="dxa"/>
            <w:vMerge/>
          </w:tcPr>
          <w:p w14:paraId="0EA8BEF7" w14:textId="77777777" w:rsidR="002720EC" w:rsidRPr="002720EC" w:rsidRDefault="002720EC" w:rsidP="002720EC">
            <w:pPr>
              <w:rPr>
                <w:b/>
                <w:bCs/>
                <w:sz w:val="28"/>
                <w:szCs w:val="28"/>
              </w:rPr>
            </w:pPr>
          </w:p>
        </w:tc>
        <w:tc>
          <w:tcPr>
            <w:tcW w:w="3119" w:type="dxa"/>
          </w:tcPr>
          <w:p w14:paraId="7AB2CC57" w14:textId="77777777" w:rsidR="002720EC" w:rsidRDefault="002720EC" w:rsidP="002720EC">
            <w:pPr>
              <w:rPr>
                <w:sz w:val="28"/>
                <w:szCs w:val="28"/>
              </w:rPr>
            </w:pPr>
            <w:r>
              <w:t>Experience of providing play and learning opportunities for children.</w:t>
            </w:r>
          </w:p>
        </w:tc>
        <w:tc>
          <w:tcPr>
            <w:tcW w:w="3121" w:type="dxa"/>
          </w:tcPr>
          <w:p w14:paraId="0F4AFD0F" w14:textId="77777777" w:rsidR="002720EC" w:rsidRDefault="002720EC" w:rsidP="002720EC">
            <w:r>
              <w:t>Experience of liaising with parent’s / carers and involving in their child’s care.</w:t>
            </w:r>
          </w:p>
          <w:p w14:paraId="385611CD" w14:textId="77777777" w:rsidR="00A1440E" w:rsidRDefault="00A1440E" w:rsidP="002720EC">
            <w:pPr>
              <w:rPr>
                <w:sz w:val="28"/>
                <w:szCs w:val="28"/>
              </w:rPr>
            </w:pPr>
          </w:p>
        </w:tc>
      </w:tr>
      <w:tr w:rsidR="002720EC" w14:paraId="07EB31A0" w14:textId="77777777" w:rsidTr="002720EC">
        <w:trPr>
          <w:trHeight w:val="323"/>
        </w:trPr>
        <w:tc>
          <w:tcPr>
            <w:tcW w:w="3119" w:type="dxa"/>
            <w:vMerge w:val="restart"/>
          </w:tcPr>
          <w:p w14:paraId="68629E98" w14:textId="77777777" w:rsidR="002720EC" w:rsidRPr="002720EC" w:rsidRDefault="002720EC" w:rsidP="002720EC">
            <w:pPr>
              <w:rPr>
                <w:b/>
                <w:bCs/>
                <w:sz w:val="28"/>
                <w:szCs w:val="28"/>
              </w:rPr>
            </w:pPr>
            <w:r w:rsidRPr="002720EC">
              <w:rPr>
                <w:b/>
                <w:bCs/>
                <w:sz w:val="28"/>
                <w:szCs w:val="28"/>
              </w:rPr>
              <w:t>Knowledge &amp; Abilities</w:t>
            </w:r>
          </w:p>
        </w:tc>
        <w:tc>
          <w:tcPr>
            <w:tcW w:w="3119" w:type="dxa"/>
          </w:tcPr>
          <w:p w14:paraId="2A6B0A82" w14:textId="77777777" w:rsidR="002720EC" w:rsidRDefault="00DF3369" w:rsidP="002720EC">
            <w:pPr>
              <w:rPr>
                <w:sz w:val="28"/>
                <w:szCs w:val="28"/>
              </w:rPr>
            </w:pPr>
            <w:r>
              <w:t>Ability to implement policies and procedures.</w:t>
            </w:r>
          </w:p>
        </w:tc>
        <w:tc>
          <w:tcPr>
            <w:tcW w:w="3121" w:type="dxa"/>
          </w:tcPr>
          <w:p w14:paraId="677ED62C" w14:textId="77777777" w:rsidR="002720EC" w:rsidRDefault="00DF3369" w:rsidP="002720EC">
            <w:pPr>
              <w:rPr>
                <w:sz w:val="28"/>
                <w:szCs w:val="28"/>
              </w:rPr>
            </w:pPr>
            <w:r>
              <w:t>Knowledge of Ofsted requirements and the EYFS.</w:t>
            </w:r>
          </w:p>
        </w:tc>
      </w:tr>
      <w:tr w:rsidR="002720EC" w14:paraId="02886FD2" w14:textId="77777777" w:rsidTr="002720EC">
        <w:trPr>
          <w:trHeight w:val="316"/>
        </w:trPr>
        <w:tc>
          <w:tcPr>
            <w:tcW w:w="3119" w:type="dxa"/>
            <w:vMerge/>
          </w:tcPr>
          <w:p w14:paraId="64DB8038" w14:textId="77777777" w:rsidR="002720EC" w:rsidRPr="002720EC" w:rsidRDefault="002720EC" w:rsidP="002720EC">
            <w:pPr>
              <w:rPr>
                <w:b/>
                <w:bCs/>
                <w:sz w:val="28"/>
                <w:szCs w:val="28"/>
              </w:rPr>
            </w:pPr>
          </w:p>
        </w:tc>
        <w:tc>
          <w:tcPr>
            <w:tcW w:w="3119" w:type="dxa"/>
          </w:tcPr>
          <w:p w14:paraId="53D2CDEB" w14:textId="77777777" w:rsidR="002720EC" w:rsidRDefault="00DF3369" w:rsidP="002720EC">
            <w:pPr>
              <w:rPr>
                <w:sz w:val="28"/>
                <w:szCs w:val="28"/>
              </w:rPr>
            </w:pPr>
            <w:r>
              <w:t>Sufficient understanding and use of English</w:t>
            </w:r>
          </w:p>
        </w:tc>
        <w:tc>
          <w:tcPr>
            <w:tcW w:w="3121" w:type="dxa"/>
          </w:tcPr>
          <w:p w14:paraId="59328796" w14:textId="77777777" w:rsidR="002720EC" w:rsidRDefault="002720EC" w:rsidP="002720EC">
            <w:pPr>
              <w:rPr>
                <w:sz w:val="28"/>
                <w:szCs w:val="28"/>
              </w:rPr>
            </w:pPr>
          </w:p>
        </w:tc>
      </w:tr>
      <w:tr w:rsidR="002720EC" w14:paraId="52D0E391" w14:textId="77777777" w:rsidTr="002720EC">
        <w:trPr>
          <w:trHeight w:val="316"/>
        </w:trPr>
        <w:tc>
          <w:tcPr>
            <w:tcW w:w="3119" w:type="dxa"/>
            <w:vMerge/>
          </w:tcPr>
          <w:p w14:paraId="47367519" w14:textId="77777777" w:rsidR="002720EC" w:rsidRPr="002720EC" w:rsidRDefault="002720EC" w:rsidP="002720EC">
            <w:pPr>
              <w:rPr>
                <w:b/>
                <w:bCs/>
                <w:sz w:val="28"/>
                <w:szCs w:val="28"/>
              </w:rPr>
            </w:pPr>
          </w:p>
        </w:tc>
        <w:tc>
          <w:tcPr>
            <w:tcW w:w="3119" w:type="dxa"/>
          </w:tcPr>
          <w:p w14:paraId="0F372790" w14:textId="77777777" w:rsidR="002720EC" w:rsidRDefault="00DF3369" w:rsidP="002720EC">
            <w:pPr>
              <w:rPr>
                <w:sz w:val="28"/>
                <w:szCs w:val="28"/>
              </w:rPr>
            </w:pPr>
            <w:r>
              <w:t>Ability to work as a team member but also manage and organise own workload and be proactive</w:t>
            </w:r>
          </w:p>
        </w:tc>
        <w:tc>
          <w:tcPr>
            <w:tcW w:w="3121" w:type="dxa"/>
          </w:tcPr>
          <w:p w14:paraId="51F583DF" w14:textId="77777777" w:rsidR="002720EC" w:rsidRDefault="002720EC" w:rsidP="002720EC">
            <w:pPr>
              <w:rPr>
                <w:sz w:val="28"/>
                <w:szCs w:val="28"/>
              </w:rPr>
            </w:pPr>
          </w:p>
        </w:tc>
      </w:tr>
      <w:tr w:rsidR="002720EC" w14:paraId="484328AE" w14:textId="77777777" w:rsidTr="002720EC">
        <w:trPr>
          <w:trHeight w:val="316"/>
        </w:trPr>
        <w:tc>
          <w:tcPr>
            <w:tcW w:w="3119" w:type="dxa"/>
            <w:vMerge/>
          </w:tcPr>
          <w:p w14:paraId="32B71E8C" w14:textId="77777777" w:rsidR="002720EC" w:rsidRPr="002720EC" w:rsidRDefault="002720EC" w:rsidP="002720EC">
            <w:pPr>
              <w:rPr>
                <w:b/>
                <w:bCs/>
                <w:sz w:val="28"/>
                <w:szCs w:val="28"/>
              </w:rPr>
            </w:pPr>
          </w:p>
        </w:tc>
        <w:tc>
          <w:tcPr>
            <w:tcW w:w="3119" w:type="dxa"/>
          </w:tcPr>
          <w:p w14:paraId="361BB7C7" w14:textId="77777777" w:rsidR="002720EC" w:rsidRDefault="00DF3369" w:rsidP="002720EC">
            <w:pPr>
              <w:rPr>
                <w:sz w:val="28"/>
                <w:szCs w:val="28"/>
              </w:rPr>
            </w:pPr>
            <w:r>
              <w:t>Ability to plan, provide and evaluate a wide range of play and learning opportunities which meet children’s individual needs</w:t>
            </w:r>
          </w:p>
        </w:tc>
        <w:tc>
          <w:tcPr>
            <w:tcW w:w="3121" w:type="dxa"/>
          </w:tcPr>
          <w:p w14:paraId="1434FF28" w14:textId="62B35824" w:rsidR="002720EC" w:rsidRDefault="00DF3369" w:rsidP="002720EC">
            <w:r>
              <w:t>Art / craft / games / sport skills/ Circle time/ Tuff Tray</w:t>
            </w:r>
            <w:r w:rsidR="00A1440E">
              <w:t xml:space="preserve"> </w:t>
            </w:r>
          </w:p>
          <w:p w14:paraId="75B8A42E" w14:textId="77777777" w:rsidR="00A1440E" w:rsidRDefault="00A1440E" w:rsidP="002720EC">
            <w:pPr>
              <w:rPr>
                <w:sz w:val="28"/>
                <w:szCs w:val="28"/>
              </w:rPr>
            </w:pPr>
          </w:p>
          <w:p w14:paraId="60661BBE" w14:textId="60A9B0EA" w:rsidR="00A1440E" w:rsidRDefault="00A1440E" w:rsidP="002720EC">
            <w:pPr>
              <w:rPr>
                <w:sz w:val="28"/>
                <w:szCs w:val="28"/>
              </w:rPr>
            </w:pPr>
          </w:p>
        </w:tc>
      </w:tr>
      <w:tr w:rsidR="002720EC" w14:paraId="5F0F6DB3" w14:textId="77777777" w:rsidTr="002720EC">
        <w:trPr>
          <w:trHeight w:val="316"/>
        </w:trPr>
        <w:tc>
          <w:tcPr>
            <w:tcW w:w="3119" w:type="dxa"/>
            <w:vMerge/>
          </w:tcPr>
          <w:p w14:paraId="537C8130" w14:textId="77777777" w:rsidR="002720EC" w:rsidRPr="002720EC" w:rsidRDefault="002720EC" w:rsidP="002720EC">
            <w:pPr>
              <w:rPr>
                <w:b/>
                <w:bCs/>
                <w:sz w:val="28"/>
                <w:szCs w:val="28"/>
              </w:rPr>
            </w:pPr>
          </w:p>
        </w:tc>
        <w:tc>
          <w:tcPr>
            <w:tcW w:w="3119" w:type="dxa"/>
          </w:tcPr>
          <w:p w14:paraId="6A74F071" w14:textId="77777777" w:rsidR="002720EC" w:rsidRDefault="00DF3369" w:rsidP="002720EC">
            <w:pPr>
              <w:rPr>
                <w:sz w:val="28"/>
                <w:szCs w:val="28"/>
              </w:rPr>
            </w:pPr>
            <w:r>
              <w:t>Ability to complete basic administrative tasks</w:t>
            </w:r>
          </w:p>
        </w:tc>
        <w:tc>
          <w:tcPr>
            <w:tcW w:w="3121" w:type="dxa"/>
          </w:tcPr>
          <w:p w14:paraId="23390F5F" w14:textId="77777777" w:rsidR="002720EC" w:rsidRDefault="00DF3369" w:rsidP="002720EC">
            <w:pPr>
              <w:rPr>
                <w:sz w:val="28"/>
                <w:szCs w:val="28"/>
              </w:rPr>
            </w:pPr>
            <w:r>
              <w:rPr>
                <w:sz w:val="28"/>
                <w:szCs w:val="28"/>
              </w:rPr>
              <w:t>ICT Skills</w:t>
            </w:r>
          </w:p>
        </w:tc>
      </w:tr>
      <w:tr w:rsidR="00A1440E" w14:paraId="36B03804" w14:textId="77777777" w:rsidTr="002720EC">
        <w:trPr>
          <w:trHeight w:val="316"/>
        </w:trPr>
        <w:tc>
          <w:tcPr>
            <w:tcW w:w="3119" w:type="dxa"/>
            <w:vMerge/>
          </w:tcPr>
          <w:p w14:paraId="6DF06316" w14:textId="77777777" w:rsidR="00A1440E" w:rsidRPr="002720EC" w:rsidRDefault="00A1440E" w:rsidP="00A1440E">
            <w:pPr>
              <w:rPr>
                <w:b/>
                <w:bCs/>
                <w:sz w:val="28"/>
                <w:szCs w:val="28"/>
              </w:rPr>
            </w:pPr>
          </w:p>
        </w:tc>
        <w:tc>
          <w:tcPr>
            <w:tcW w:w="3119" w:type="dxa"/>
          </w:tcPr>
          <w:p w14:paraId="3A1634E2" w14:textId="77777777" w:rsidR="00A1440E" w:rsidRDefault="00A1440E" w:rsidP="00A1440E">
            <w:pPr>
              <w:rPr>
                <w:sz w:val="28"/>
                <w:szCs w:val="28"/>
              </w:rPr>
            </w:pPr>
            <w:r>
              <w:t xml:space="preserve">Ability to be a reflective practitioner </w:t>
            </w:r>
            <w:proofErr w:type="gramStart"/>
            <w:r>
              <w:t>in order to</w:t>
            </w:r>
            <w:proofErr w:type="gramEnd"/>
            <w:r>
              <w:t xml:space="preserve"> develop your and others practice</w:t>
            </w:r>
          </w:p>
        </w:tc>
        <w:tc>
          <w:tcPr>
            <w:tcW w:w="3121" w:type="dxa"/>
          </w:tcPr>
          <w:p w14:paraId="00F79F8B" w14:textId="6A9DC053" w:rsidR="00A1440E" w:rsidRDefault="00A1440E" w:rsidP="00A1440E">
            <w:pPr>
              <w:rPr>
                <w:sz w:val="28"/>
                <w:szCs w:val="28"/>
              </w:rPr>
            </w:pPr>
            <w:r>
              <w:t>Ability to plan in the moment to support children’s development.</w:t>
            </w:r>
          </w:p>
        </w:tc>
      </w:tr>
      <w:tr w:rsidR="00A1440E" w14:paraId="432C23E6" w14:textId="77777777" w:rsidTr="002720EC">
        <w:trPr>
          <w:trHeight w:val="316"/>
        </w:trPr>
        <w:tc>
          <w:tcPr>
            <w:tcW w:w="3119" w:type="dxa"/>
            <w:vMerge/>
          </w:tcPr>
          <w:p w14:paraId="2161C4DA" w14:textId="77777777" w:rsidR="00A1440E" w:rsidRPr="002720EC" w:rsidRDefault="00A1440E" w:rsidP="00A1440E">
            <w:pPr>
              <w:rPr>
                <w:b/>
                <w:bCs/>
                <w:sz w:val="28"/>
                <w:szCs w:val="28"/>
              </w:rPr>
            </w:pPr>
          </w:p>
        </w:tc>
        <w:tc>
          <w:tcPr>
            <w:tcW w:w="3119" w:type="dxa"/>
          </w:tcPr>
          <w:p w14:paraId="3EC9A481" w14:textId="77777777" w:rsidR="00A1440E" w:rsidRDefault="00A1440E" w:rsidP="00A1440E">
            <w:pPr>
              <w:rPr>
                <w:sz w:val="28"/>
                <w:szCs w:val="28"/>
              </w:rPr>
            </w:pPr>
            <w:r>
              <w:t>Ability to communicate effectively with all children, staff and families</w:t>
            </w:r>
          </w:p>
        </w:tc>
        <w:tc>
          <w:tcPr>
            <w:tcW w:w="3121" w:type="dxa"/>
          </w:tcPr>
          <w:p w14:paraId="58B8C360" w14:textId="77777777" w:rsidR="00A1440E" w:rsidRDefault="00A1440E" w:rsidP="00A1440E">
            <w:pPr>
              <w:rPr>
                <w:sz w:val="28"/>
                <w:szCs w:val="28"/>
              </w:rPr>
            </w:pPr>
            <w:r>
              <w:t>Ability to stay calm under pressure</w:t>
            </w:r>
          </w:p>
        </w:tc>
      </w:tr>
      <w:tr w:rsidR="00A1440E" w14:paraId="4554BFCE" w14:textId="77777777" w:rsidTr="00A1440E">
        <w:trPr>
          <w:trHeight w:val="316"/>
        </w:trPr>
        <w:tc>
          <w:tcPr>
            <w:tcW w:w="3119" w:type="dxa"/>
            <w:vMerge/>
            <w:tcBorders>
              <w:bottom w:val="nil"/>
            </w:tcBorders>
          </w:tcPr>
          <w:p w14:paraId="0F6A0939" w14:textId="77777777" w:rsidR="00A1440E" w:rsidRPr="002720EC" w:rsidRDefault="00A1440E" w:rsidP="00A1440E">
            <w:pPr>
              <w:rPr>
                <w:b/>
                <w:bCs/>
                <w:sz w:val="28"/>
                <w:szCs w:val="28"/>
              </w:rPr>
            </w:pPr>
          </w:p>
        </w:tc>
        <w:tc>
          <w:tcPr>
            <w:tcW w:w="3119" w:type="dxa"/>
          </w:tcPr>
          <w:p w14:paraId="71F07AF0" w14:textId="77777777" w:rsidR="00A1440E" w:rsidRDefault="00A1440E" w:rsidP="00A1440E">
            <w:pPr>
              <w:rPr>
                <w:sz w:val="28"/>
                <w:szCs w:val="28"/>
              </w:rPr>
            </w:pPr>
            <w:r>
              <w:t>Ability to support and develop an environment which is inclusive for all and encourages diversity</w:t>
            </w:r>
          </w:p>
        </w:tc>
        <w:tc>
          <w:tcPr>
            <w:tcW w:w="3121" w:type="dxa"/>
          </w:tcPr>
          <w:p w14:paraId="31A941F9" w14:textId="77777777" w:rsidR="00A1440E" w:rsidRDefault="00A1440E" w:rsidP="00A1440E">
            <w:pPr>
              <w:rPr>
                <w:sz w:val="28"/>
                <w:szCs w:val="28"/>
              </w:rPr>
            </w:pPr>
          </w:p>
        </w:tc>
      </w:tr>
      <w:tr w:rsidR="00A1440E" w14:paraId="56D67829" w14:textId="77777777" w:rsidTr="00A1440E">
        <w:trPr>
          <w:trHeight w:val="316"/>
        </w:trPr>
        <w:tc>
          <w:tcPr>
            <w:tcW w:w="3119" w:type="dxa"/>
            <w:tcBorders>
              <w:top w:val="nil"/>
            </w:tcBorders>
          </w:tcPr>
          <w:p w14:paraId="222BB429" w14:textId="77777777" w:rsidR="00A1440E" w:rsidRPr="002720EC" w:rsidRDefault="00A1440E" w:rsidP="00A1440E">
            <w:pPr>
              <w:rPr>
                <w:b/>
                <w:bCs/>
                <w:sz w:val="28"/>
                <w:szCs w:val="28"/>
              </w:rPr>
            </w:pPr>
          </w:p>
        </w:tc>
        <w:tc>
          <w:tcPr>
            <w:tcW w:w="3119" w:type="dxa"/>
          </w:tcPr>
          <w:p w14:paraId="01AB4BA9" w14:textId="00F0E908" w:rsidR="00A1440E" w:rsidRDefault="00A1440E" w:rsidP="00A1440E">
            <w:r>
              <w:t>Knowledge of child development</w:t>
            </w:r>
          </w:p>
        </w:tc>
        <w:tc>
          <w:tcPr>
            <w:tcW w:w="3121" w:type="dxa"/>
          </w:tcPr>
          <w:p w14:paraId="23823FCE" w14:textId="77777777" w:rsidR="00A1440E" w:rsidRDefault="00A1440E" w:rsidP="00A1440E">
            <w:pPr>
              <w:rPr>
                <w:sz w:val="28"/>
                <w:szCs w:val="28"/>
              </w:rPr>
            </w:pPr>
          </w:p>
        </w:tc>
      </w:tr>
    </w:tbl>
    <w:p w14:paraId="5F4F0D36" w14:textId="77777777" w:rsidR="002720EC" w:rsidRPr="002720EC" w:rsidRDefault="002720EC">
      <w:pPr>
        <w:rPr>
          <w:b/>
          <w:bCs/>
          <w:sz w:val="28"/>
          <w:szCs w:val="28"/>
        </w:rPr>
      </w:pPr>
      <w:r>
        <w:rPr>
          <w:sz w:val="28"/>
          <w:szCs w:val="28"/>
        </w:rPr>
        <w:t xml:space="preserve">                                 </w:t>
      </w:r>
      <w:r w:rsidRPr="002720EC">
        <w:rPr>
          <w:b/>
          <w:bCs/>
          <w:sz w:val="28"/>
          <w:szCs w:val="28"/>
        </w:rPr>
        <w:t>Person Specification – Early Years Educator</w:t>
      </w:r>
    </w:p>
    <w:p w14:paraId="76BAC67A" w14:textId="77777777" w:rsidR="002720EC" w:rsidRPr="00A069FA" w:rsidRDefault="002720EC">
      <w:pPr>
        <w:rPr>
          <w:sz w:val="28"/>
          <w:szCs w:val="28"/>
        </w:rPr>
      </w:pPr>
    </w:p>
    <w:sectPr w:rsidR="002720EC" w:rsidRPr="00A069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AD9D" w14:textId="77777777" w:rsidR="00877BC4" w:rsidRDefault="00877BC4" w:rsidP="002720EC">
      <w:pPr>
        <w:spacing w:after="0" w:line="240" w:lineRule="auto"/>
      </w:pPr>
      <w:r>
        <w:separator/>
      </w:r>
    </w:p>
  </w:endnote>
  <w:endnote w:type="continuationSeparator" w:id="0">
    <w:p w14:paraId="776A056C" w14:textId="77777777" w:rsidR="00877BC4" w:rsidRDefault="00877BC4" w:rsidP="0027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D675" w14:textId="77777777" w:rsidR="00877BC4" w:rsidRDefault="00877BC4" w:rsidP="002720EC">
      <w:pPr>
        <w:spacing w:after="0" w:line="240" w:lineRule="auto"/>
      </w:pPr>
      <w:r>
        <w:separator/>
      </w:r>
    </w:p>
  </w:footnote>
  <w:footnote w:type="continuationSeparator" w:id="0">
    <w:p w14:paraId="0D87EE6E" w14:textId="77777777" w:rsidR="00877BC4" w:rsidRDefault="00877BC4" w:rsidP="00272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78E"/>
    <w:multiLevelType w:val="hybridMultilevel"/>
    <w:tmpl w:val="C14E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748FF"/>
    <w:multiLevelType w:val="hybridMultilevel"/>
    <w:tmpl w:val="65D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614669">
    <w:abstractNumId w:val="1"/>
  </w:num>
  <w:num w:numId="2" w16cid:durableId="5702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FA"/>
    <w:rsid w:val="00001881"/>
    <w:rsid w:val="000202BA"/>
    <w:rsid w:val="000541AC"/>
    <w:rsid w:val="00125829"/>
    <w:rsid w:val="002112B0"/>
    <w:rsid w:val="002720EC"/>
    <w:rsid w:val="002A7605"/>
    <w:rsid w:val="002D03A6"/>
    <w:rsid w:val="002E032D"/>
    <w:rsid w:val="004058BE"/>
    <w:rsid w:val="004756DD"/>
    <w:rsid w:val="004E264A"/>
    <w:rsid w:val="00821DD2"/>
    <w:rsid w:val="00877BC4"/>
    <w:rsid w:val="008B7332"/>
    <w:rsid w:val="008C191B"/>
    <w:rsid w:val="00995EB3"/>
    <w:rsid w:val="00A069FA"/>
    <w:rsid w:val="00A1440E"/>
    <w:rsid w:val="00C34177"/>
    <w:rsid w:val="00D2130D"/>
    <w:rsid w:val="00DF3369"/>
    <w:rsid w:val="00ED13D9"/>
    <w:rsid w:val="00F917BB"/>
    <w:rsid w:val="00FF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7463"/>
  <w15:chartTrackingRefBased/>
  <w15:docId w15:val="{180788E2-83F6-4C0C-B4EC-00B561A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0EC"/>
  </w:style>
  <w:style w:type="paragraph" w:styleId="Footer">
    <w:name w:val="footer"/>
    <w:basedOn w:val="Normal"/>
    <w:link w:val="FooterChar"/>
    <w:uiPriority w:val="99"/>
    <w:unhideWhenUsed/>
    <w:rsid w:val="00272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0EC"/>
  </w:style>
  <w:style w:type="paragraph" w:styleId="ListParagraph">
    <w:name w:val="List Paragraph"/>
    <w:basedOn w:val="Normal"/>
    <w:uiPriority w:val="34"/>
    <w:qFormat/>
    <w:rsid w:val="00DF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Puffin</dc:creator>
  <cp:keywords/>
  <dc:description/>
  <cp:lastModifiedBy>Puffin Pre-School</cp:lastModifiedBy>
  <cp:revision>12</cp:revision>
  <cp:lastPrinted>2023-05-10T12:48:00Z</cp:lastPrinted>
  <dcterms:created xsi:type="dcterms:W3CDTF">2023-05-10T12:37:00Z</dcterms:created>
  <dcterms:modified xsi:type="dcterms:W3CDTF">2026-03-22T11:37:00Z</dcterms:modified>
</cp:coreProperties>
</file>